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09"/>
        <w:rPr>
          <w:sz w:val="20"/>
        </w:rPr>
      </w:pPr>
      <w:r>
        <w:rPr>
          <w:sz w:val="20"/>
        </w:rPr>
        <w:drawing>
          <wp:inline distT="0" distB="0" distL="0" distR="0">
            <wp:extent cx="1360614" cy="1359979"/>
            <wp:effectExtent l="0" t="0" r="0" b="0"/>
            <wp:docPr id="1" name="image1.jpeg" descr="Logo, company name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60614" cy="1359979"/>
                    </a:xfrm>
                    <a:prstGeom prst="rect">
                      <a:avLst/>
                    </a:prstGeom>
                  </pic:spPr>
                </pic:pic>
              </a:graphicData>
            </a:graphic>
          </wp:inline>
        </w:drawing>
      </w:r>
      <w:r>
        <w:rPr>
          <w:sz w:val="20"/>
        </w:rPr>
      </w:r>
    </w:p>
    <w:p>
      <w:pPr>
        <w:pStyle w:val="Title"/>
        <w:spacing w:line="276" w:lineRule="auto"/>
      </w:pPr>
      <w:r>
        <w:rPr/>
        <w:t>2022 Excellence in Service Uniformed Services Public Service Award</w:t>
      </w:r>
    </w:p>
    <w:p>
      <w:pPr>
        <w:pStyle w:val="Heading1"/>
        <w:spacing w:line="276" w:lineRule="auto" w:before="3"/>
        <w:ind w:left="2523" w:right="2530"/>
        <w:jc w:val="center"/>
        <w:rPr>
          <w:u w:val="none"/>
        </w:rPr>
      </w:pPr>
      <w:bookmarkStart w:name="Presented by the Federal Training Instit" w:id="1"/>
      <w:bookmarkEnd w:id="1"/>
      <w:r>
        <w:rPr>
          <w:b w:val="0"/>
          <w:u w:val="none"/>
        </w:rPr>
      </w:r>
      <w:r>
        <w:rPr>
          <w:u w:val="none"/>
        </w:rPr>
        <w:t>Presented by the Federal Training Institute League of United Latin American Citizens</w:t>
      </w:r>
    </w:p>
    <w:p>
      <w:pPr>
        <w:pStyle w:val="BodyText"/>
        <w:rPr>
          <w:b/>
          <w:sz w:val="25"/>
        </w:rPr>
      </w:pPr>
    </w:p>
    <w:p>
      <w:pPr>
        <w:pStyle w:val="BodyText"/>
        <w:ind w:left="100"/>
      </w:pPr>
      <w:r>
        <w:rPr/>
        <w:t>The League of United Latin American Citizens (LULAC) values extraordinary voluntary</w:t>
      </w:r>
    </w:p>
    <w:p>
      <w:pPr>
        <w:pStyle w:val="BodyText"/>
        <w:ind w:left="100" w:right="255"/>
      </w:pPr>
      <w:r>
        <w:rPr/>
        <w:t>activities contributing to the wellbeing of our country’s citizenry by the uniformed services and civilians of DOD, NOAA and HHS who support those in uniform. In recognition of individual and team contributions to our fellow citizens, The League of United Latin American Citizens requests nominations for its Uniformed Services Public Service Awards in accordance with the following criteria.</w:t>
      </w:r>
    </w:p>
    <w:p>
      <w:pPr>
        <w:pStyle w:val="BodyText"/>
        <w:rPr>
          <w:sz w:val="20"/>
        </w:rPr>
      </w:pPr>
    </w:p>
    <w:p>
      <w:pPr>
        <w:pStyle w:val="BodyText"/>
        <w:rPr>
          <w:sz w:val="20"/>
        </w:rPr>
      </w:pPr>
    </w:p>
    <w:p>
      <w:pPr>
        <w:pStyle w:val="BodyText"/>
        <w:spacing w:before="10"/>
        <w:rPr>
          <w:sz w:val="23"/>
        </w:rPr>
      </w:pPr>
    </w:p>
    <w:p>
      <w:pPr>
        <w:pStyle w:val="Heading1"/>
        <w:spacing w:before="90"/>
        <w:ind w:left="3796"/>
        <w:rPr>
          <w:u w:val="none"/>
        </w:rPr>
      </w:pPr>
      <w:r>
        <w:rPr>
          <w:u w:val="thick"/>
        </w:rPr>
        <w:t>Award Application</w:t>
      </w:r>
    </w:p>
    <w:p>
      <w:pPr>
        <w:spacing w:before="1"/>
        <w:ind w:left="100" w:right="0" w:firstLine="0"/>
        <w:jc w:val="left"/>
        <w:rPr>
          <w:b/>
          <w:sz w:val="24"/>
        </w:rPr>
      </w:pPr>
      <w:r>
        <w:rPr>
          <w:b/>
          <w:sz w:val="24"/>
          <w:u w:val="thick"/>
        </w:rPr>
        <w:t>Purpose</w:t>
      </w:r>
    </w:p>
    <w:p>
      <w:pPr>
        <w:pStyle w:val="BodyText"/>
        <w:ind w:left="100"/>
      </w:pPr>
      <w:r>
        <w:rPr/>
        <w:t>To recognize excellence in public service in the advancement of education, economic, health and diversity accomplishments, particularly within underrepresented populations of the Nation.</w:t>
      </w:r>
    </w:p>
    <w:p>
      <w:pPr>
        <w:spacing w:before="1"/>
        <w:ind w:left="100" w:right="125" w:firstLine="0"/>
        <w:jc w:val="left"/>
        <w:rPr>
          <w:sz w:val="24"/>
        </w:rPr>
      </w:pPr>
      <w:r>
        <w:rPr>
          <w:sz w:val="24"/>
        </w:rPr>
        <w:t>Award will be provided to recognize these achievements to members in the uniformed services and civilians of the </w:t>
      </w:r>
      <w:r>
        <w:rPr>
          <w:rFonts w:ascii="TimesNewRomanPS-BoldItalicMT"/>
          <w:b/>
          <w:i/>
          <w:sz w:val="24"/>
        </w:rPr>
        <w:t>United States Army, United States Marines, United States Navy, United States Air Force, United States National Guard, United States Coast Guard, the Public Health Service and National Oceanic and Atmospheric Commissioned Corps</w:t>
      </w:r>
      <w:r>
        <w:rPr>
          <w:sz w:val="24"/>
        </w:rPr>
        <w:t>.</w:t>
      </w:r>
    </w:p>
    <w:p>
      <w:pPr>
        <w:pStyle w:val="BodyText"/>
        <w:spacing w:before="1"/>
      </w:pPr>
    </w:p>
    <w:p>
      <w:pPr>
        <w:spacing w:before="0"/>
        <w:ind w:left="100" w:right="474" w:firstLine="0"/>
        <w:jc w:val="left"/>
        <w:rPr>
          <w:sz w:val="24"/>
        </w:rPr>
      </w:pPr>
      <w:r>
        <w:rPr>
          <w:sz w:val="24"/>
        </w:rPr>
        <w:t>This criterion also includes </w:t>
      </w:r>
      <w:r>
        <w:rPr>
          <w:rFonts w:ascii="TimesNewRomanPS-BoldItalicMT"/>
          <w:b/>
          <w:i/>
          <w:sz w:val="24"/>
        </w:rPr>
        <w:t>Active, Reserve Guard and Civilians </w:t>
      </w:r>
      <w:r>
        <w:rPr>
          <w:sz w:val="24"/>
        </w:rPr>
        <w:t>in support of the uniformed services.</w:t>
      </w:r>
    </w:p>
    <w:p>
      <w:pPr>
        <w:spacing w:after="0"/>
        <w:jc w:val="left"/>
        <w:rPr>
          <w:sz w:val="24"/>
        </w:rPr>
        <w:sectPr>
          <w:footerReference w:type="default" r:id="rId5"/>
          <w:type w:val="continuous"/>
          <w:pgSz w:w="12240" w:h="15840"/>
          <w:pgMar w:footer="522" w:top="1440" w:bottom="720" w:left="1340" w:right="1360"/>
          <w:pgNumType w:start="1"/>
        </w:sectPr>
      </w:pPr>
    </w:p>
    <w:p>
      <w:pPr>
        <w:pStyle w:val="Heading1"/>
        <w:rPr>
          <w:u w:val="none"/>
        </w:rPr>
      </w:pPr>
      <w:r>
        <w:rPr>
          <w:u w:val="thick"/>
        </w:rPr>
        <w:t>Award Criteria</w:t>
      </w:r>
    </w:p>
    <w:p>
      <w:pPr>
        <w:pStyle w:val="BodyText"/>
        <w:rPr>
          <w:b/>
          <w:sz w:val="16"/>
        </w:rPr>
      </w:pPr>
    </w:p>
    <w:p>
      <w:pPr>
        <w:pStyle w:val="ListParagraph"/>
        <w:numPr>
          <w:ilvl w:val="0"/>
          <w:numId w:val="1"/>
        </w:numPr>
        <w:tabs>
          <w:tab w:pos="341" w:val="left" w:leader="none"/>
        </w:tabs>
        <w:spacing w:line="240" w:lineRule="auto" w:before="90" w:after="0"/>
        <w:ind w:left="100" w:right="193" w:firstLine="0"/>
        <w:jc w:val="left"/>
        <w:rPr>
          <w:sz w:val="24"/>
        </w:rPr>
      </w:pPr>
      <w:r>
        <w:rPr>
          <w:b/>
          <w:sz w:val="24"/>
        </w:rPr>
        <w:t>Eligibility </w:t>
      </w:r>
      <w:r>
        <w:rPr>
          <w:sz w:val="24"/>
        </w:rPr>
        <w:t>– Uniformed Services (individual and/or team) and Civilians (individual and/or team) in support of the Uniformed Services. We suggest that all DoD components submit </w:t>
      </w:r>
      <w:r>
        <w:rPr>
          <w:spacing w:val="-3"/>
          <w:sz w:val="24"/>
        </w:rPr>
        <w:t>award </w:t>
      </w:r>
      <w:r>
        <w:rPr>
          <w:sz w:val="24"/>
        </w:rPr>
        <w:t>nominations for both Civilian and Uniformed</w:t>
      </w:r>
      <w:r>
        <w:rPr>
          <w:spacing w:val="5"/>
          <w:sz w:val="24"/>
        </w:rPr>
        <w:t> </w:t>
      </w:r>
      <w:r>
        <w:rPr>
          <w:sz w:val="24"/>
        </w:rPr>
        <w:t>Services.</w:t>
      </w:r>
    </w:p>
    <w:p>
      <w:pPr>
        <w:pStyle w:val="BodyText"/>
        <w:spacing w:before="2"/>
      </w:pPr>
    </w:p>
    <w:p>
      <w:pPr>
        <w:pStyle w:val="ListParagraph"/>
        <w:numPr>
          <w:ilvl w:val="0"/>
          <w:numId w:val="1"/>
        </w:numPr>
        <w:tabs>
          <w:tab w:pos="341" w:val="left" w:leader="none"/>
        </w:tabs>
        <w:spacing w:line="240" w:lineRule="auto" w:before="0" w:after="0"/>
        <w:ind w:left="340" w:right="0" w:hanging="241"/>
        <w:jc w:val="left"/>
        <w:rPr>
          <w:sz w:val="24"/>
        </w:rPr>
      </w:pPr>
      <w:r>
        <w:rPr>
          <w:b/>
          <w:sz w:val="24"/>
        </w:rPr>
        <w:t>Activity Period </w:t>
      </w:r>
      <w:r>
        <w:rPr>
          <w:sz w:val="24"/>
        </w:rPr>
        <w:t>– A minimum of one year is required for</w:t>
      </w:r>
      <w:r>
        <w:rPr>
          <w:spacing w:val="1"/>
          <w:sz w:val="24"/>
        </w:rPr>
        <w:t> </w:t>
      </w:r>
      <w:r>
        <w:rPr>
          <w:sz w:val="24"/>
        </w:rPr>
        <w:t>consideration.</w:t>
      </w:r>
    </w:p>
    <w:p>
      <w:pPr>
        <w:pStyle w:val="BodyText"/>
        <w:spacing w:before="3"/>
      </w:pPr>
    </w:p>
    <w:p>
      <w:pPr>
        <w:pStyle w:val="ListParagraph"/>
        <w:numPr>
          <w:ilvl w:val="0"/>
          <w:numId w:val="1"/>
        </w:numPr>
        <w:tabs>
          <w:tab w:pos="341" w:val="left" w:leader="none"/>
        </w:tabs>
        <w:spacing w:line="240" w:lineRule="auto" w:before="0" w:after="0"/>
        <w:ind w:left="100" w:right="102" w:firstLine="0"/>
        <w:jc w:val="left"/>
        <w:rPr>
          <w:sz w:val="24"/>
        </w:rPr>
      </w:pPr>
      <w:r>
        <w:rPr>
          <w:b/>
          <w:sz w:val="24"/>
        </w:rPr>
        <w:t>Description of the Activity </w:t>
      </w:r>
      <w:r>
        <w:rPr>
          <w:sz w:val="24"/>
        </w:rPr>
        <w:t>– Briefly describe the situation or context of a project, program </w:t>
      </w:r>
      <w:r>
        <w:rPr>
          <w:spacing w:val="-7"/>
          <w:sz w:val="24"/>
        </w:rPr>
        <w:t>or </w:t>
      </w:r>
      <w:r>
        <w:rPr>
          <w:sz w:val="24"/>
        </w:rPr>
        <w:t>challenge that was addressed and any relevant stakeholders. Focus on community activities and/ or work that affects the advancement of education, economic, health and diversity accomplishments, in the community. Use specific examples and do not be vague. Indicate the date started and if completed, the end</w:t>
      </w:r>
      <w:r>
        <w:rPr>
          <w:spacing w:val="2"/>
          <w:sz w:val="24"/>
        </w:rPr>
        <w:t> </w:t>
      </w:r>
      <w:r>
        <w:rPr>
          <w:sz w:val="24"/>
        </w:rPr>
        <w:t>date.</w:t>
      </w:r>
    </w:p>
    <w:p>
      <w:pPr>
        <w:pStyle w:val="BodyText"/>
        <w:spacing w:before="11"/>
        <w:rPr>
          <w:sz w:val="23"/>
        </w:rPr>
      </w:pPr>
    </w:p>
    <w:p>
      <w:pPr>
        <w:pStyle w:val="ListParagraph"/>
        <w:numPr>
          <w:ilvl w:val="0"/>
          <w:numId w:val="1"/>
        </w:numPr>
        <w:tabs>
          <w:tab w:pos="341" w:val="left" w:leader="none"/>
        </w:tabs>
        <w:spacing w:line="240" w:lineRule="auto" w:before="0" w:after="0"/>
        <w:ind w:left="100" w:right="459" w:firstLine="0"/>
        <w:jc w:val="left"/>
        <w:rPr>
          <w:sz w:val="24"/>
        </w:rPr>
      </w:pPr>
      <w:r>
        <w:rPr>
          <w:b/>
          <w:sz w:val="24"/>
        </w:rPr>
        <w:t>Action Taken </w:t>
      </w:r>
      <w:r>
        <w:rPr>
          <w:sz w:val="24"/>
        </w:rPr>
        <w:t>– Describe the exact actions taken as an individual or by a team that made </w:t>
      </w:r>
      <w:r>
        <w:rPr>
          <w:spacing w:val="-11"/>
          <w:sz w:val="24"/>
        </w:rPr>
        <w:t>a </w:t>
      </w:r>
      <w:r>
        <w:rPr>
          <w:sz w:val="24"/>
        </w:rPr>
        <w:t>significant contribution within the Purpose of the Award. Refrain from vague or ambiguous statements.</w:t>
      </w:r>
    </w:p>
    <w:p>
      <w:pPr>
        <w:pStyle w:val="BodyText"/>
        <w:spacing w:before="1"/>
      </w:pPr>
    </w:p>
    <w:p>
      <w:pPr>
        <w:pStyle w:val="ListParagraph"/>
        <w:numPr>
          <w:ilvl w:val="0"/>
          <w:numId w:val="1"/>
        </w:numPr>
        <w:tabs>
          <w:tab w:pos="341" w:val="left" w:leader="none"/>
        </w:tabs>
        <w:spacing w:line="240" w:lineRule="auto" w:before="1" w:after="0"/>
        <w:ind w:left="100" w:right="342" w:firstLine="0"/>
        <w:jc w:val="left"/>
        <w:rPr>
          <w:sz w:val="24"/>
        </w:rPr>
      </w:pPr>
      <w:r>
        <w:rPr>
          <w:b/>
          <w:sz w:val="24"/>
        </w:rPr>
        <w:t>Impact of Activity </w:t>
      </w:r>
      <w:r>
        <w:rPr>
          <w:sz w:val="24"/>
        </w:rPr>
        <w:t>– Explain the results and impact of an individual or a team’s action - describe why what they did mattered, how it made a difference and/or whom it affected. </w:t>
      </w:r>
      <w:r>
        <w:rPr>
          <w:spacing w:val="-3"/>
          <w:sz w:val="24"/>
        </w:rPr>
        <w:t>Think </w:t>
      </w:r>
      <w:r>
        <w:rPr>
          <w:sz w:val="24"/>
        </w:rPr>
        <w:t>about how the work performed is part of a bigger picture and if and how it impacted a community.</w:t>
      </w:r>
    </w:p>
    <w:p>
      <w:pPr>
        <w:pStyle w:val="BodyText"/>
        <w:rPr>
          <w:sz w:val="26"/>
        </w:rPr>
      </w:pPr>
    </w:p>
    <w:p>
      <w:pPr>
        <w:pStyle w:val="BodyText"/>
        <w:spacing w:before="10"/>
        <w:rPr>
          <w:sz w:val="21"/>
        </w:rPr>
      </w:pPr>
    </w:p>
    <w:p>
      <w:pPr>
        <w:pStyle w:val="Heading1"/>
        <w:spacing w:before="1"/>
        <w:rPr>
          <w:u w:val="none"/>
        </w:rPr>
      </w:pPr>
      <w:r>
        <w:rPr>
          <w:u w:val="thick"/>
        </w:rPr>
        <w:t>Submission Requirements</w:t>
      </w:r>
    </w:p>
    <w:p>
      <w:pPr>
        <w:pStyle w:val="BodyText"/>
        <w:rPr>
          <w:b/>
          <w:sz w:val="16"/>
        </w:rPr>
      </w:pPr>
    </w:p>
    <w:p>
      <w:pPr>
        <w:pStyle w:val="BodyText"/>
        <w:spacing w:before="90"/>
        <w:ind w:left="100" w:right="222"/>
        <w:jc w:val="both"/>
        <w:rPr>
          <w:b/>
        </w:rPr>
      </w:pPr>
      <w:r>
        <w:rPr/>
        <w:t>Nominations must be sent via email to </w:t>
      </w:r>
      <w:hyperlink r:id="rId7">
        <w:r>
          <w:rPr>
            <w:color w:val="0562C1"/>
            <w:u w:val="single" w:color="0562C1"/>
          </w:rPr>
          <w:t>lulaceawards@lulac.org</w:t>
        </w:r>
        <w:r>
          <w:rPr/>
          <w:t>, </w:t>
        </w:r>
      </w:hyperlink>
      <w:r>
        <w:rPr/>
        <w:t>include “2022 Excellence in Service” in your subject line. The nominations must be received </w:t>
      </w:r>
      <w:r>
        <w:rPr>
          <w:b/>
          <w:u w:val="thick"/>
        </w:rPr>
        <w:t>no later than</w:t>
      </w:r>
      <w:r>
        <w:rPr>
          <w:b/>
        </w:rPr>
        <w:t> </w:t>
      </w:r>
      <w:r>
        <w:rPr>
          <w:b/>
          <w:color w:val="0000FF"/>
        </w:rPr>
        <w:t>Monday</w:t>
      </w:r>
      <w:r>
        <w:rPr>
          <w:color w:val="0000FF"/>
        </w:rPr>
        <w:t>, </w:t>
      </w:r>
      <w:r>
        <w:rPr>
          <w:b/>
          <w:color w:val="0000FF"/>
        </w:rPr>
        <w:t>April 15th, 2022.</w:t>
      </w:r>
    </w:p>
    <w:p>
      <w:pPr>
        <w:pStyle w:val="BodyText"/>
        <w:spacing w:before="1"/>
        <w:rPr>
          <w:b/>
        </w:rPr>
      </w:pPr>
    </w:p>
    <w:p>
      <w:pPr>
        <w:pStyle w:val="BodyText"/>
        <w:ind w:left="100"/>
      </w:pPr>
      <w:r>
        <w:rPr/>
        <w:t>Nomination packages are to be submitted by forwarding endorsements certifying the nomination(s) and acknowledging that the submitting agency will fund the awardee/s travel, training and per diem for the Federal Training Institute, and the award presentation for the individual or team.</w:t>
      </w:r>
    </w:p>
    <w:p>
      <w:pPr>
        <w:pStyle w:val="BodyText"/>
        <w:spacing w:before="1"/>
      </w:pPr>
    </w:p>
    <w:p>
      <w:pPr>
        <w:pStyle w:val="BodyText"/>
        <w:ind w:left="100" w:right="743"/>
      </w:pPr>
      <w:hyperlink r:id="rId8">
        <w:r>
          <w:rPr/>
          <w:t>If you require additional information on the aforementioned, please contact us via email at </w:t>
        </w:r>
        <w:r>
          <w:rPr>
            <w:color w:val="0562C1"/>
            <w:u w:val="single" w:color="0562C1"/>
          </w:rPr>
          <w:t>lulaceawards@lulac.org</w:t>
        </w:r>
        <w:r>
          <w:rPr>
            <w:color w:val="0562C1"/>
          </w:rPr>
          <w:t> </w:t>
        </w:r>
        <w:r>
          <w:rPr/>
          <w:t>or contact Ms. Sara E. Clemente, Director of Federal Affairs at</w:t>
        </w:r>
      </w:hyperlink>
      <w:r>
        <w:rPr/>
        <w:t> </w:t>
      </w:r>
      <w:hyperlink r:id="rId9">
        <w:r>
          <w:rPr>
            <w:color w:val="0562C1"/>
            <w:u w:val="single" w:color="0562C1"/>
          </w:rPr>
          <w:t>SClemente@lulac.org</w:t>
        </w:r>
        <w:r>
          <w:rPr/>
          <w:t>.</w:t>
        </w:r>
      </w:hyperlink>
    </w:p>
    <w:p>
      <w:pPr>
        <w:spacing w:after="0"/>
        <w:sectPr>
          <w:pgSz w:w="12240" w:h="15840"/>
          <w:pgMar w:header="0" w:footer="522" w:top="1380" w:bottom="720" w:left="1340" w:right="1360"/>
        </w:sectPr>
      </w:pPr>
    </w:p>
    <w:p>
      <w:pPr>
        <w:pStyle w:val="BodyText"/>
        <w:rPr>
          <w:sz w:val="20"/>
        </w:rPr>
      </w:pPr>
    </w:p>
    <w:p>
      <w:pPr>
        <w:pStyle w:val="BodyText"/>
        <w:spacing w:before="1"/>
        <w:rPr>
          <w:sz w:val="21"/>
        </w:rPr>
      </w:pPr>
    </w:p>
    <w:p>
      <w:pPr>
        <w:pStyle w:val="Heading1"/>
        <w:spacing w:before="90"/>
        <w:rPr>
          <w:u w:val="none"/>
        </w:rPr>
      </w:pPr>
      <w:r>
        <w:rPr>
          <w:u w:val="thick"/>
        </w:rPr>
        <w:t>Format</w:t>
      </w:r>
    </w:p>
    <w:p>
      <w:pPr>
        <w:pStyle w:val="BodyText"/>
        <w:rPr>
          <w:b/>
          <w:sz w:val="20"/>
        </w:rPr>
      </w:pPr>
    </w:p>
    <w:p>
      <w:pPr>
        <w:pStyle w:val="BodyText"/>
        <w:rPr>
          <w:b/>
          <w:sz w:val="22"/>
        </w:rPr>
      </w:pPr>
    </w:p>
    <w:p>
      <w:pPr>
        <w:pStyle w:val="ListParagraph"/>
        <w:numPr>
          <w:ilvl w:val="0"/>
          <w:numId w:val="2"/>
        </w:numPr>
        <w:tabs>
          <w:tab w:pos="341" w:val="left" w:leader="none"/>
        </w:tabs>
        <w:spacing w:line="275" w:lineRule="exact" w:before="0" w:after="0"/>
        <w:ind w:left="340" w:right="0" w:hanging="241"/>
        <w:jc w:val="left"/>
        <w:rPr>
          <w:sz w:val="24"/>
        </w:rPr>
      </w:pPr>
      <w:r>
        <w:rPr>
          <w:sz w:val="24"/>
        </w:rPr>
        <w:t>Nominee and Nominating Official’s</w:t>
      </w:r>
      <w:r>
        <w:rPr>
          <w:spacing w:val="-4"/>
          <w:sz w:val="24"/>
        </w:rPr>
        <w:t> </w:t>
      </w:r>
      <w:r>
        <w:rPr>
          <w:sz w:val="24"/>
        </w:rPr>
        <w:t>Information:</w:t>
      </w:r>
    </w:p>
    <w:p>
      <w:pPr>
        <w:pStyle w:val="Heading1"/>
        <w:numPr>
          <w:ilvl w:val="1"/>
          <w:numId w:val="2"/>
        </w:numPr>
        <w:tabs>
          <w:tab w:pos="1228" w:val="left" w:leader="none"/>
        </w:tabs>
        <w:spacing w:line="275" w:lineRule="exact" w:before="0" w:after="0"/>
        <w:ind w:left="1227" w:right="0" w:hanging="408"/>
        <w:jc w:val="left"/>
        <w:rPr>
          <w:u w:val="none"/>
        </w:rPr>
      </w:pPr>
      <w:r>
        <w:rPr>
          <w:u w:val="none"/>
        </w:rPr>
        <w:t>Nominee</w:t>
      </w:r>
      <w:r>
        <w:rPr>
          <w:spacing w:val="-4"/>
          <w:u w:val="none"/>
        </w:rPr>
        <w:t> </w:t>
      </w:r>
      <w:r>
        <w:rPr>
          <w:u w:val="none"/>
        </w:rPr>
        <w:t>Information</w:t>
      </w:r>
    </w:p>
    <w:p>
      <w:pPr>
        <w:pStyle w:val="ListParagraph"/>
        <w:numPr>
          <w:ilvl w:val="2"/>
          <w:numId w:val="2"/>
        </w:numPr>
        <w:tabs>
          <w:tab w:pos="1540" w:val="left" w:leader="none"/>
          <w:tab w:pos="1541" w:val="left" w:leader="none"/>
        </w:tabs>
        <w:spacing w:line="240" w:lineRule="auto" w:before="18" w:after="0"/>
        <w:ind w:left="1540" w:right="286" w:hanging="360"/>
        <w:jc w:val="left"/>
        <w:rPr>
          <w:sz w:val="24"/>
        </w:rPr>
      </w:pPr>
      <w:r>
        <w:rPr>
          <w:sz w:val="24"/>
        </w:rPr>
        <w:t>Nominee Name - The name of the nominee should read as it should show on</w:t>
      </w:r>
      <w:r>
        <w:rPr>
          <w:spacing w:val="-18"/>
          <w:sz w:val="24"/>
        </w:rPr>
        <w:t> </w:t>
      </w:r>
      <w:r>
        <w:rPr>
          <w:sz w:val="24"/>
        </w:rPr>
        <w:t>the award. Please make sure the information is accurate, as we will use the information to inscribe the name on the award if selected. Please note that changes cannot and will not be made on awards once you supply the information.</w:t>
      </w:r>
    </w:p>
    <w:p>
      <w:pPr>
        <w:pStyle w:val="BodyText"/>
        <w:rPr>
          <w:sz w:val="26"/>
        </w:rPr>
      </w:pPr>
    </w:p>
    <w:p>
      <w:pPr>
        <w:pStyle w:val="BodyText"/>
        <w:spacing w:before="6"/>
        <w:rPr>
          <w:sz w:val="23"/>
        </w:rPr>
      </w:pPr>
    </w:p>
    <w:p>
      <w:pPr>
        <w:pStyle w:val="ListParagraph"/>
        <w:numPr>
          <w:ilvl w:val="2"/>
          <w:numId w:val="2"/>
        </w:numPr>
        <w:tabs>
          <w:tab w:pos="1540" w:val="left" w:leader="none"/>
          <w:tab w:pos="1541" w:val="left" w:leader="none"/>
        </w:tabs>
        <w:spacing w:line="240" w:lineRule="auto" w:before="1" w:after="0"/>
        <w:ind w:left="1541" w:right="0" w:hanging="361"/>
        <w:jc w:val="left"/>
        <w:rPr>
          <w:sz w:val="24"/>
        </w:rPr>
      </w:pPr>
      <w:r>
        <w:rPr>
          <w:sz w:val="24"/>
        </w:rPr>
        <w:t>Position Rank/Title/Grade</w:t>
      </w:r>
    </w:p>
    <w:p>
      <w:pPr>
        <w:pStyle w:val="BodyText"/>
        <w:rPr>
          <w:sz w:val="28"/>
        </w:rPr>
      </w:pPr>
    </w:p>
    <w:p>
      <w:pPr>
        <w:pStyle w:val="ListParagraph"/>
        <w:numPr>
          <w:ilvl w:val="2"/>
          <w:numId w:val="2"/>
        </w:numPr>
        <w:tabs>
          <w:tab w:pos="1540" w:val="left" w:leader="none"/>
          <w:tab w:pos="1541" w:val="left" w:leader="none"/>
        </w:tabs>
        <w:spacing w:line="240" w:lineRule="auto" w:before="246" w:after="0"/>
        <w:ind w:left="1541" w:right="0" w:hanging="361"/>
        <w:jc w:val="left"/>
        <w:rPr>
          <w:sz w:val="24"/>
        </w:rPr>
      </w:pPr>
      <w:r>
        <w:rPr>
          <w:sz w:val="24"/>
        </w:rPr>
        <w:t>Organizational</w:t>
      </w:r>
      <w:r>
        <w:rPr>
          <w:spacing w:val="-4"/>
          <w:sz w:val="24"/>
        </w:rPr>
        <w:t> </w:t>
      </w:r>
      <w:r>
        <w:rPr>
          <w:sz w:val="24"/>
        </w:rPr>
        <w:t>Component/Agency-Command/Organization</w:t>
      </w:r>
    </w:p>
    <w:p>
      <w:pPr>
        <w:pStyle w:val="BodyText"/>
        <w:rPr>
          <w:sz w:val="28"/>
        </w:rPr>
      </w:pPr>
    </w:p>
    <w:p>
      <w:pPr>
        <w:pStyle w:val="ListParagraph"/>
        <w:numPr>
          <w:ilvl w:val="2"/>
          <w:numId w:val="2"/>
        </w:numPr>
        <w:tabs>
          <w:tab w:pos="1540" w:val="left" w:leader="none"/>
          <w:tab w:pos="1541" w:val="left" w:leader="none"/>
        </w:tabs>
        <w:spacing w:line="240" w:lineRule="auto" w:before="246" w:after="0"/>
        <w:ind w:left="1541" w:right="0" w:hanging="361"/>
        <w:jc w:val="left"/>
        <w:rPr>
          <w:sz w:val="24"/>
        </w:rPr>
      </w:pPr>
      <w:r>
        <w:rPr>
          <w:sz w:val="24"/>
        </w:rPr>
        <w:t>Mailing Address - We ask that you supply a complete USPS delivery</w:t>
      </w:r>
      <w:r>
        <w:rPr>
          <w:spacing w:val="-5"/>
          <w:sz w:val="24"/>
        </w:rPr>
        <w:t> </w:t>
      </w:r>
      <w:r>
        <w:rPr>
          <w:sz w:val="24"/>
        </w:rPr>
        <w:t>address</w:t>
      </w:r>
    </w:p>
    <w:p>
      <w:pPr>
        <w:pStyle w:val="BodyText"/>
        <w:rPr>
          <w:sz w:val="28"/>
        </w:rPr>
      </w:pPr>
    </w:p>
    <w:p>
      <w:pPr>
        <w:pStyle w:val="ListParagraph"/>
        <w:numPr>
          <w:ilvl w:val="2"/>
          <w:numId w:val="2"/>
        </w:numPr>
        <w:tabs>
          <w:tab w:pos="1540" w:val="left" w:leader="none"/>
          <w:tab w:pos="1541" w:val="left" w:leader="none"/>
        </w:tabs>
        <w:spacing w:line="240" w:lineRule="auto" w:before="246" w:after="0"/>
        <w:ind w:left="1541" w:right="0" w:hanging="361"/>
        <w:jc w:val="left"/>
        <w:rPr>
          <w:sz w:val="24"/>
        </w:rPr>
      </w:pPr>
      <w:r>
        <w:rPr>
          <w:sz w:val="24"/>
        </w:rPr>
        <w:t>E-mail</w:t>
      </w:r>
      <w:r>
        <w:rPr>
          <w:spacing w:val="-4"/>
          <w:sz w:val="24"/>
        </w:rPr>
        <w:t> </w:t>
      </w:r>
      <w:r>
        <w:rPr>
          <w:sz w:val="24"/>
        </w:rPr>
        <w:t>address(s)</w:t>
      </w:r>
    </w:p>
    <w:p>
      <w:pPr>
        <w:pStyle w:val="BodyText"/>
        <w:rPr>
          <w:sz w:val="28"/>
        </w:rPr>
      </w:pPr>
    </w:p>
    <w:p>
      <w:pPr>
        <w:pStyle w:val="ListParagraph"/>
        <w:numPr>
          <w:ilvl w:val="2"/>
          <w:numId w:val="2"/>
        </w:numPr>
        <w:tabs>
          <w:tab w:pos="1540" w:val="left" w:leader="none"/>
          <w:tab w:pos="1541" w:val="left" w:leader="none"/>
        </w:tabs>
        <w:spacing w:line="240" w:lineRule="auto" w:before="246" w:after="0"/>
        <w:ind w:left="1541" w:right="0" w:hanging="361"/>
        <w:jc w:val="left"/>
        <w:rPr>
          <w:sz w:val="24"/>
        </w:rPr>
      </w:pPr>
      <w:r>
        <w:rPr>
          <w:sz w:val="24"/>
        </w:rPr>
        <w:t>Fax number</w:t>
      </w:r>
    </w:p>
    <w:p>
      <w:pPr>
        <w:spacing w:after="0" w:line="240" w:lineRule="auto"/>
        <w:jc w:val="left"/>
        <w:rPr>
          <w:sz w:val="24"/>
        </w:rPr>
        <w:sectPr>
          <w:pgSz w:w="12240" w:h="15840"/>
          <w:pgMar w:header="0" w:footer="522" w:top="1500" w:bottom="720" w:left="1340" w:right="1360"/>
        </w:sectPr>
      </w:pPr>
    </w:p>
    <w:p>
      <w:pPr>
        <w:pStyle w:val="BodyText"/>
        <w:spacing w:line="275" w:lineRule="exact" w:before="61"/>
        <w:ind w:left="100"/>
      </w:pPr>
      <w:r>
        <w:rPr/>
        <w:t>Biography - Please submit a biography of no more than half a page. If a team submission, please</w:t>
      </w:r>
    </w:p>
    <w:p>
      <w:pPr>
        <w:pStyle w:val="BodyText"/>
        <w:spacing w:line="275" w:lineRule="exact"/>
        <w:ind w:left="100"/>
      </w:pPr>
      <w:r>
        <w:rPr/>
        <w:t>provide a summary description of their collective talents, and range of service.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BodyText"/>
        <w:ind w:left="164" w:right="324"/>
      </w:pPr>
      <w:r>
        <w:rPr/>
        <w:t>Photograph - Submit a chest-high portrait in color – JPG format at 300 dpi resolution. If the image is of a team, submit a group photograph waist-high in color </w:t>
      </w:r>
      <w:hyperlink r:id="rId7">
        <w:r>
          <w:rPr/>
          <w:t>to lulaceawards@lulac.org.</w:t>
        </w:r>
      </w:hyperlink>
    </w:p>
    <w:p>
      <w:pPr>
        <w:pStyle w:val="BodyText"/>
        <w:spacing w:before="9"/>
        <w:rPr>
          <w:sz w:val="23"/>
        </w:rPr>
      </w:pPr>
    </w:p>
    <w:p>
      <w:pPr>
        <w:pStyle w:val="BodyText"/>
        <w:ind w:left="164" w:right="245"/>
      </w:pPr>
      <w:r>
        <w:rPr/>
        <w:t>Please note that all photos should be submitted as a separate, individual file to </w:t>
      </w:r>
      <w:hyperlink r:id="rId7">
        <w:r>
          <w:rPr/>
          <w:t>lulaceawards@lulac.org. </w:t>
        </w:r>
      </w:hyperlink>
      <w:r>
        <w:rPr/>
        <w:t>Once awardees are selected, ALL awardees </w:t>
      </w:r>
      <w:r>
        <w:rPr>
          <w:b/>
          <w:u w:val="thick"/>
        </w:rPr>
        <w:t>MUST</w:t>
      </w:r>
      <w:r>
        <w:rPr>
          <w:b/>
        </w:rPr>
        <w:t> </w:t>
      </w:r>
      <w:r>
        <w:rPr/>
        <w:t>submit a photo in uniform.</w:t>
      </w:r>
    </w:p>
    <w:p>
      <w:pPr>
        <w:spacing w:after="0"/>
        <w:sectPr>
          <w:pgSz w:w="12240" w:h="15840"/>
          <w:pgMar w:header="0" w:footer="522" w:top="1380" w:bottom="720" w:left="1340" w:right="1360"/>
        </w:sectPr>
      </w:pPr>
    </w:p>
    <w:p>
      <w:pPr>
        <w:pStyle w:val="Heading1"/>
        <w:numPr>
          <w:ilvl w:val="1"/>
          <w:numId w:val="2"/>
        </w:numPr>
        <w:tabs>
          <w:tab w:pos="1255" w:val="left" w:leader="none"/>
        </w:tabs>
        <w:spacing w:line="240" w:lineRule="auto" w:before="61" w:after="0"/>
        <w:ind w:left="1254" w:right="0" w:hanging="434"/>
        <w:jc w:val="left"/>
        <w:rPr>
          <w:u w:val="none"/>
        </w:rPr>
      </w:pPr>
      <w:r>
        <w:rPr>
          <w:u w:val="none"/>
        </w:rPr>
        <w:t>Nominating Officer</w:t>
      </w:r>
      <w:r>
        <w:rPr>
          <w:spacing w:val="-2"/>
          <w:u w:val="none"/>
        </w:rPr>
        <w:t> </w:t>
      </w:r>
      <w:r>
        <w:rPr>
          <w:u w:val="none"/>
        </w:rPr>
        <w:t>Information</w:t>
      </w:r>
    </w:p>
    <w:p>
      <w:pPr>
        <w:pStyle w:val="ListParagraph"/>
        <w:numPr>
          <w:ilvl w:val="2"/>
          <w:numId w:val="2"/>
        </w:numPr>
        <w:tabs>
          <w:tab w:pos="1540" w:val="left" w:leader="none"/>
          <w:tab w:pos="1541" w:val="left" w:leader="none"/>
        </w:tabs>
        <w:spacing w:line="240" w:lineRule="auto" w:before="18" w:after="0"/>
        <w:ind w:left="1540" w:right="0" w:hanging="360"/>
        <w:jc w:val="left"/>
        <w:rPr>
          <w:sz w:val="24"/>
        </w:rPr>
      </w:pPr>
      <w:r>
        <w:rPr>
          <w:sz w:val="24"/>
        </w:rPr>
        <w:t>Nominating Official's</w:t>
      </w:r>
      <w:r>
        <w:rPr>
          <w:spacing w:val="-13"/>
          <w:sz w:val="24"/>
        </w:rPr>
        <w:t> </w:t>
      </w:r>
      <w:r>
        <w:rPr>
          <w:sz w:val="24"/>
        </w:rPr>
        <w:t>Name</w:t>
      </w:r>
    </w:p>
    <w:p>
      <w:pPr>
        <w:pStyle w:val="BodyText"/>
        <w:rPr>
          <w:sz w:val="28"/>
        </w:rPr>
      </w:pPr>
    </w:p>
    <w:p>
      <w:pPr>
        <w:pStyle w:val="ListParagraph"/>
        <w:numPr>
          <w:ilvl w:val="2"/>
          <w:numId w:val="2"/>
        </w:numPr>
        <w:tabs>
          <w:tab w:pos="1540" w:val="left" w:leader="none"/>
          <w:tab w:pos="1541" w:val="left" w:leader="none"/>
        </w:tabs>
        <w:spacing w:line="240" w:lineRule="auto" w:before="247" w:after="0"/>
        <w:ind w:left="1540" w:right="0" w:hanging="360"/>
        <w:jc w:val="left"/>
        <w:rPr>
          <w:sz w:val="24"/>
        </w:rPr>
      </w:pPr>
      <w:r>
        <w:rPr>
          <w:sz w:val="24"/>
        </w:rPr>
        <w:t>Position Rank/Title/Grade</w:t>
      </w:r>
    </w:p>
    <w:p>
      <w:pPr>
        <w:pStyle w:val="BodyText"/>
        <w:rPr>
          <w:sz w:val="28"/>
        </w:rPr>
      </w:pPr>
    </w:p>
    <w:p>
      <w:pPr>
        <w:pStyle w:val="ListParagraph"/>
        <w:numPr>
          <w:ilvl w:val="2"/>
          <w:numId w:val="2"/>
        </w:numPr>
        <w:tabs>
          <w:tab w:pos="1540" w:val="left" w:leader="none"/>
          <w:tab w:pos="1541" w:val="left" w:leader="none"/>
        </w:tabs>
        <w:spacing w:line="240" w:lineRule="auto" w:before="246" w:after="0"/>
        <w:ind w:left="1540" w:right="0" w:hanging="360"/>
        <w:jc w:val="left"/>
        <w:rPr>
          <w:sz w:val="24"/>
        </w:rPr>
      </w:pPr>
      <w:r>
        <w:rPr>
          <w:sz w:val="24"/>
        </w:rPr>
        <w:t>Organizational</w:t>
      </w:r>
      <w:r>
        <w:rPr>
          <w:spacing w:val="-2"/>
          <w:sz w:val="24"/>
        </w:rPr>
        <w:t> </w:t>
      </w:r>
      <w:r>
        <w:rPr>
          <w:sz w:val="24"/>
        </w:rPr>
        <w:t>Component/Agency-Command/Organization</w:t>
      </w:r>
    </w:p>
    <w:p>
      <w:pPr>
        <w:pStyle w:val="BodyText"/>
        <w:rPr>
          <w:sz w:val="28"/>
        </w:rPr>
      </w:pPr>
    </w:p>
    <w:p>
      <w:pPr>
        <w:pStyle w:val="ListParagraph"/>
        <w:numPr>
          <w:ilvl w:val="2"/>
          <w:numId w:val="2"/>
        </w:numPr>
        <w:tabs>
          <w:tab w:pos="1540" w:val="left" w:leader="none"/>
          <w:tab w:pos="1541" w:val="left" w:leader="none"/>
        </w:tabs>
        <w:spacing w:line="240" w:lineRule="auto" w:before="246" w:after="0"/>
        <w:ind w:left="1540" w:right="0" w:hanging="361"/>
        <w:jc w:val="left"/>
        <w:rPr>
          <w:sz w:val="24"/>
        </w:rPr>
      </w:pPr>
      <w:r>
        <w:rPr>
          <w:sz w:val="24"/>
        </w:rPr>
        <w:t>Mailing Address - We ask that you supply a complete USPS delivery</w:t>
      </w:r>
      <w:r>
        <w:rPr>
          <w:spacing w:val="-6"/>
          <w:sz w:val="24"/>
        </w:rPr>
        <w:t> </w:t>
      </w:r>
      <w:r>
        <w:rPr>
          <w:sz w:val="24"/>
        </w:rPr>
        <w:t>address</w:t>
      </w:r>
    </w:p>
    <w:p>
      <w:pPr>
        <w:pStyle w:val="BodyText"/>
        <w:rPr>
          <w:sz w:val="28"/>
        </w:rPr>
      </w:pPr>
    </w:p>
    <w:p>
      <w:pPr>
        <w:pStyle w:val="ListParagraph"/>
        <w:numPr>
          <w:ilvl w:val="2"/>
          <w:numId w:val="2"/>
        </w:numPr>
        <w:tabs>
          <w:tab w:pos="1540" w:val="left" w:leader="none"/>
          <w:tab w:pos="1541" w:val="left" w:leader="none"/>
        </w:tabs>
        <w:spacing w:line="240" w:lineRule="auto" w:before="246" w:after="0"/>
        <w:ind w:left="1540" w:right="0" w:hanging="360"/>
        <w:jc w:val="left"/>
        <w:rPr>
          <w:sz w:val="24"/>
        </w:rPr>
      </w:pPr>
      <w:r>
        <w:rPr>
          <w:sz w:val="24"/>
        </w:rPr>
        <w:t>E-mail</w:t>
      </w:r>
      <w:r>
        <w:rPr>
          <w:spacing w:val="-3"/>
          <w:sz w:val="24"/>
        </w:rPr>
        <w:t> </w:t>
      </w:r>
      <w:r>
        <w:rPr>
          <w:sz w:val="24"/>
        </w:rPr>
        <w:t>address(s)</w:t>
      </w:r>
    </w:p>
    <w:p>
      <w:pPr>
        <w:pStyle w:val="BodyText"/>
        <w:rPr>
          <w:sz w:val="28"/>
        </w:rPr>
      </w:pPr>
    </w:p>
    <w:p>
      <w:pPr>
        <w:pStyle w:val="ListParagraph"/>
        <w:numPr>
          <w:ilvl w:val="2"/>
          <w:numId w:val="2"/>
        </w:numPr>
        <w:tabs>
          <w:tab w:pos="1540" w:val="left" w:leader="none"/>
          <w:tab w:pos="1541" w:val="left" w:leader="none"/>
        </w:tabs>
        <w:spacing w:line="240" w:lineRule="auto" w:before="247" w:after="0"/>
        <w:ind w:left="1540" w:right="0" w:hanging="360"/>
        <w:jc w:val="left"/>
        <w:rPr>
          <w:sz w:val="24"/>
        </w:rPr>
      </w:pPr>
      <w:r>
        <w:rPr>
          <w:sz w:val="24"/>
        </w:rPr>
        <w:t>Fax number</w:t>
      </w:r>
    </w:p>
    <w:p>
      <w:pPr>
        <w:spacing w:after="0" w:line="240" w:lineRule="auto"/>
        <w:jc w:val="left"/>
        <w:rPr>
          <w:sz w:val="24"/>
        </w:rPr>
        <w:sectPr>
          <w:pgSz w:w="12240" w:h="15840"/>
          <w:pgMar w:header="0" w:footer="522" w:top="1380" w:bottom="720" w:left="1340" w:right="1360"/>
        </w:sectPr>
      </w:pPr>
    </w:p>
    <w:p>
      <w:pPr>
        <w:pStyle w:val="ListParagraph"/>
        <w:numPr>
          <w:ilvl w:val="0"/>
          <w:numId w:val="3"/>
        </w:numPr>
        <w:tabs>
          <w:tab w:pos="341" w:val="left" w:leader="none"/>
        </w:tabs>
        <w:spacing w:line="240" w:lineRule="auto" w:before="61" w:after="0"/>
        <w:ind w:left="340" w:right="0" w:hanging="241"/>
        <w:jc w:val="left"/>
        <w:rPr>
          <w:sz w:val="24"/>
        </w:rPr>
      </w:pPr>
      <w:r>
        <w:rPr>
          <w:sz w:val="24"/>
        </w:rPr>
        <w:t>Description of Activity - </w:t>
      </w:r>
      <w:r>
        <w:rPr>
          <w:i/>
          <w:sz w:val="24"/>
        </w:rPr>
        <w:t>Should be a quarter of a page or</w:t>
      </w:r>
      <w:r>
        <w:rPr>
          <w:i/>
          <w:spacing w:val="1"/>
          <w:sz w:val="24"/>
        </w:rPr>
        <w:t> </w:t>
      </w:r>
      <w:r>
        <w:rPr>
          <w:i/>
          <w:sz w:val="24"/>
        </w:rPr>
        <w:t>less</w:t>
      </w:r>
      <w:r>
        <w:rPr>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3"/>
        </w:numPr>
        <w:tabs>
          <w:tab w:pos="341" w:val="left" w:leader="none"/>
        </w:tabs>
        <w:spacing w:line="240" w:lineRule="auto" w:before="230" w:after="0"/>
        <w:ind w:left="340" w:right="0" w:hanging="241"/>
        <w:jc w:val="left"/>
        <w:rPr>
          <w:i/>
          <w:sz w:val="24"/>
        </w:rPr>
      </w:pPr>
      <w:r>
        <w:rPr>
          <w:sz w:val="24"/>
        </w:rPr>
        <w:t>Action Taken - </w:t>
      </w:r>
      <w:r>
        <w:rPr>
          <w:i/>
          <w:sz w:val="24"/>
        </w:rPr>
        <w:t>Should be a quarter of a page or</w:t>
      </w:r>
      <w:r>
        <w:rPr>
          <w:i/>
          <w:spacing w:val="-4"/>
          <w:sz w:val="24"/>
        </w:rPr>
        <w:t> </w:t>
      </w:r>
      <w:r>
        <w:rPr>
          <w:i/>
          <w:sz w:val="24"/>
        </w:rPr>
        <w:t>less.</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
        <w:rPr>
          <w:i/>
          <w:sz w:val="22"/>
        </w:rPr>
      </w:pPr>
    </w:p>
    <w:p>
      <w:pPr>
        <w:pStyle w:val="ListParagraph"/>
        <w:numPr>
          <w:ilvl w:val="0"/>
          <w:numId w:val="3"/>
        </w:numPr>
        <w:tabs>
          <w:tab w:pos="341" w:val="left" w:leader="none"/>
        </w:tabs>
        <w:spacing w:line="240" w:lineRule="auto" w:before="0" w:after="0"/>
        <w:ind w:left="340" w:right="0" w:hanging="241"/>
        <w:jc w:val="left"/>
        <w:rPr>
          <w:i/>
          <w:sz w:val="24"/>
        </w:rPr>
      </w:pPr>
      <w:r>
        <w:rPr>
          <w:sz w:val="24"/>
        </w:rPr>
        <w:t>Impact of Activity - </w:t>
      </w:r>
      <w:r>
        <w:rPr>
          <w:i/>
          <w:sz w:val="24"/>
        </w:rPr>
        <w:t>Should be a quarter of a page or less.</w:t>
      </w:r>
    </w:p>
    <w:p>
      <w:pPr>
        <w:spacing w:after="0" w:line="240" w:lineRule="auto"/>
        <w:jc w:val="left"/>
        <w:rPr>
          <w:sz w:val="24"/>
        </w:rPr>
        <w:sectPr>
          <w:pgSz w:w="12240" w:h="15840"/>
          <w:pgMar w:header="0" w:footer="522" w:top="1380" w:bottom="720" w:left="1340" w:right="1360"/>
        </w:sectPr>
      </w:pPr>
    </w:p>
    <w:p>
      <w:pPr>
        <w:pStyle w:val="Heading1"/>
        <w:rPr>
          <w:u w:val="none"/>
        </w:rPr>
      </w:pPr>
      <w:r>
        <w:rPr>
          <w:u w:val="thick"/>
        </w:rPr>
        <w:t>Award Notification and Attendance Requirements</w:t>
      </w:r>
    </w:p>
    <w:p>
      <w:pPr>
        <w:pStyle w:val="BodyText"/>
        <w:rPr>
          <w:b/>
          <w:sz w:val="16"/>
        </w:rPr>
      </w:pPr>
    </w:p>
    <w:p>
      <w:pPr>
        <w:pStyle w:val="BodyText"/>
        <w:spacing w:before="90"/>
        <w:ind w:left="100" w:right="169"/>
      </w:pPr>
      <w:r>
        <w:rPr/>
        <w:pict>
          <v:group style="position:absolute;margin-left:72.254555pt;margin-top:31.26284pt;width:97.2pt;height:1.150pt;mso-position-horizontal-relative:page;mso-position-vertical-relative:paragraph;z-index:-15832576" coordorigin="1445,625" coordsize="1944,23">
            <v:rect style="position:absolute;left:2257;top:630;width:823;height:12" filled="true" fillcolor="#cf0000" stroked="false">
              <v:fill type="solid"/>
            </v:rect>
            <v:shape style="position:absolute;left:1445;top:625;width:1944;height:23" coordorigin="1445,625" coordsize="1944,23" path="m2349,625l1445,625,1445,648,2349,648,2349,625xm3389,625l2419,625,2419,648,3389,648,3389,625xe" filled="true" fillcolor="#0000ff" stroked="false">
              <v:path arrowok="t"/>
              <v:fill type="solid"/>
            </v:shape>
            <w10:wrap type="none"/>
          </v:group>
        </w:pict>
      </w:r>
      <w:r>
        <w:rPr/>
        <w:t>Both the </w:t>
      </w:r>
      <w:r>
        <w:rPr>
          <w:b/>
        </w:rPr>
        <w:t>nominating officers </w:t>
      </w:r>
      <w:r>
        <w:rPr/>
        <w:t>and the </w:t>
      </w:r>
      <w:r>
        <w:rPr>
          <w:b/>
        </w:rPr>
        <w:t>award recipients </w:t>
      </w:r>
      <w:r>
        <w:rPr/>
        <w:t>will be notified via email </w:t>
      </w:r>
      <w:r>
        <w:rPr>
          <w:b/>
          <w:color w:val="0000FF"/>
          <w:u w:val="thick" w:color="0000FF"/>
        </w:rPr>
        <w:t>no later than</w:t>
      </w:r>
      <w:r>
        <w:rPr>
          <w:b/>
          <w:color w:val="0000FF"/>
        </w:rPr>
        <w:t> Monday, May 3</w:t>
      </w:r>
      <w:r>
        <w:rPr>
          <w:b/>
          <w:color w:val="0000FF"/>
          <w:u w:val="single" w:color="CF0000"/>
        </w:rPr>
        <w:t>0</w:t>
      </w:r>
      <w:r>
        <w:rPr>
          <w:b/>
          <w:color w:val="0000FF"/>
        </w:rPr>
        <w:t>th</w:t>
      </w:r>
      <w:r>
        <w:rPr/>
        <w:t>. </w:t>
      </w:r>
      <w:r>
        <w:rPr>
          <w:rFonts w:ascii="TimesNewRomanPS-BoldItalicMT"/>
          <w:b/>
          <w:i/>
        </w:rPr>
        <w:t>Nominating officers </w:t>
      </w:r>
      <w:r>
        <w:rPr/>
        <w:t>will be informed before the selected nominee/ awardee. The reason for contacting the nominating officer before the awardee is to provide him/ her with the opportunity to advise/congratulate the awardee before being contacted by the LULAC representative. </w:t>
      </w:r>
      <w:r>
        <w:rPr>
          <w:rFonts w:ascii="TimesNewRomanPS-BoldItalicMT"/>
          <w:b/>
          <w:i/>
        </w:rPr>
        <w:t>Awardees </w:t>
      </w:r>
      <w:r>
        <w:rPr/>
        <w:t>will be contacted immediately after the nominating officer has congratulated/shared the information with the awardee.</w:t>
      </w:r>
    </w:p>
    <w:p>
      <w:pPr>
        <w:pStyle w:val="BodyText"/>
        <w:spacing w:before="4"/>
      </w:pPr>
    </w:p>
    <w:p>
      <w:pPr>
        <w:pStyle w:val="BodyText"/>
        <w:ind w:left="100" w:right="261"/>
        <w:jc w:val="both"/>
      </w:pPr>
      <w:r>
        <w:rPr/>
        <w:t>Once the nominating officer and/or organization representative have been informed they </w:t>
      </w:r>
      <w:r>
        <w:rPr>
          <w:spacing w:val="-3"/>
        </w:rPr>
        <w:t>should </w:t>
      </w:r>
      <w:r>
        <w:rPr/>
        <w:t>secure the necessary funding for award recipients. All awardees must be present to receive</w:t>
      </w:r>
      <w:r>
        <w:rPr>
          <w:spacing w:val="-25"/>
        </w:rPr>
        <w:t> </w:t>
      </w:r>
      <w:r>
        <w:rPr/>
        <w:t>their award and </w:t>
      </w:r>
      <w:r>
        <w:rPr>
          <w:b/>
          <w:u w:val="thick"/>
        </w:rPr>
        <w:t>must</w:t>
      </w:r>
      <w:r>
        <w:rPr>
          <w:b/>
        </w:rPr>
        <w:t> </w:t>
      </w:r>
      <w:r>
        <w:rPr/>
        <w:t>attend the rehearsal</w:t>
      </w:r>
      <w:r>
        <w:rPr>
          <w:spacing w:val="-3"/>
        </w:rPr>
        <w:t> </w:t>
      </w:r>
      <w:r>
        <w:rPr/>
        <w:t>meeting.</w:t>
      </w:r>
    </w:p>
    <w:p>
      <w:pPr>
        <w:pStyle w:val="BodyText"/>
        <w:spacing w:before="1"/>
      </w:pPr>
    </w:p>
    <w:p>
      <w:pPr>
        <w:pStyle w:val="BodyText"/>
        <w:spacing w:before="1"/>
        <w:ind w:left="100" w:right="516"/>
      </w:pPr>
      <w:r>
        <w:rPr/>
        <w:t>We also recommend that awardees register and attend the LULAC Federal Training Institute SES and Leadership Development Training. The calendar will be provided as it becomes available.</w:t>
      </w:r>
    </w:p>
    <w:p>
      <w:pPr>
        <w:pStyle w:val="BodyText"/>
        <w:spacing w:before="1"/>
      </w:pPr>
    </w:p>
    <w:p>
      <w:pPr>
        <w:pStyle w:val="Heading1"/>
        <w:spacing w:line="276" w:lineRule="exact" w:before="0"/>
        <w:rPr>
          <w:u w:val="none"/>
        </w:rPr>
      </w:pPr>
      <w:r>
        <w:rPr>
          <w:u w:val="thick"/>
        </w:rPr>
        <w:t>Award Ceremony Date and</w:t>
      </w:r>
      <w:r>
        <w:rPr>
          <w:spacing w:val="-1"/>
          <w:u w:val="thick"/>
        </w:rPr>
        <w:t> </w:t>
      </w:r>
      <w:r>
        <w:rPr>
          <w:u w:val="thick"/>
        </w:rPr>
        <w:t>Location</w:t>
      </w:r>
    </w:p>
    <w:p>
      <w:pPr>
        <w:pStyle w:val="BodyText"/>
        <w:ind w:left="100" w:right="185"/>
      </w:pPr>
      <w:r>
        <w:rPr/>
        <w:t>The Excellence in Service-Public Service Award Ceremony will take place between July 25th</w:t>
      </w:r>
      <w:r>
        <w:rPr>
          <w:spacing w:val="-36"/>
        </w:rPr>
        <w:t> </w:t>
      </w:r>
      <w:r>
        <w:rPr/>
        <w:t>to July 29th in the Puerto Rico National Convention Center, San Juan, Puerto Rico during the 93rd LULAC National Convention and Exposition’s Defenders of Freedom event. All nominating awardee components will receive additional information regarding ceremony logistics in a follow up email as the date</w:t>
      </w:r>
      <w:r>
        <w:rPr>
          <w:spacing w:val="-6"/>
        </w:rPr>
        <w:t> </w:t>
      </w:r>
      <w:r>
        <w:rPr/>
        <w:t>approaches.</w:t>
      </w:r>
    </w:p>
    <w:p>
      <w:pPr>
        <w:pStyle w:val="BodyText"/>
        <w:spacing w:before="10"/>
        <w:rPr>
          <w:sz w:val="23"/>
        </w:rPr>
      </w:pPr>
    </w:p>
    <w:p>
      <w:pPr>
        <w:pStyle w:val="BodyText"/>
        <w:spacing w:before="1"/>
        <w:ind w:left="100" w:right="255"/>
      </w:pPr>
      <w:r>
        <w:rPr/>
        <w:t>Nominating officers are invited and encouraged to attend and participate in the ceremony. Award recipients may invite guests to the Ceremony. Additional information on the aforementioned will be provided once the awardees are selected and notified.</w:t>
      </w:r>
    </w:p>
    <w:sectPr>
      <w:pgSz w:w="12240" w:h="15840"/>
      <w:pgMar w:header="0" w:footer="522" w:top="1380" w:bottom="72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pt;margin-top:754.916687pt;width:12pt;height:15.3pt;mso-position-horizontal-relative:page;mso-position-vertical-relative:page;z-index:-15832576"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260" w:hanging="240"/>
      </w:pPr>
      <w:rPr>
        <w:rFonts w:hint="default"/>
        <w:lang w:val="en-us" w:eastAsia="en-US" w:bidi="ar-SA"/>
      </w:rPr>
    </w:lvl>
    <w:lvl w:ilvl="2">
      <w:start w:val="0"/>
      <w:numFmt w:val="bullet"/>
      <w:lvlText w:val="•"/>
      <w:lvlJc w:val="left"/>
      <w:pPr>
        <w:ind w:left="2180" w:hanging="240"/>
      </w:pPr>
      <w:rPr>
        <w:rFonts w:hint="default"/>
        <w:lang w:val="en-us" w:eastAsia="en-US" w:bidi="ar-SA"/>
      </w:rPr>
    </w:lvl>
    <w:lvl w:ilvl="3">
      <w:start w:val="0"/>
      <w:numFmt w:val="bullet"/>
      <w:lvlText w:val="•"/>
      <w:lvlJc w:val="left"/>
      <w:pPr>
        <w:ind w:left="3100" w:hanging="240"/>
      </w:pPr>
      <w:rPr>
        <w:rFonts w:hint="default"/>
        <w:lang w:val="en-us" w:eastAsia="en-US" w:bidi="ar-SA"/>
      </w:rPr>
    </w:lvl>
    <w:lvl w:ilvl="4">
      <w:start w:val="0"/>
      <w:numFmt w:val="bullet"/>
      <w:lvlText w:val="•"/>
      <w:lvlJc w:val="left"/>
      <w:pPr>
        <w:ind w:left="4020" w:hanging="240"/>
      </w:pPr>
      <w:rPr>
        <w:rFonts w:hint="default"/>
        <w:lang w:val="en-us" w:eastAsia="en-US" w:bidi="ar-SA"/>
      </w:rPr>
    </w:lvl>
    <w:lvl w:ilvl="5">
      <w:start w:val="0"/>
      <w:numFmt w:val="bullet"/>
      <w:lvlText w:val="•"/>
      <w:lvlJc w:val="left"/>
      <w:pPr>
        <w:ind w:left="4940" w:hanging="240"/>
      </w:pPr>
      <w:rPr>
        <w:rFonts w:hint="default"/>
        <w:lang w:val="en-us" w:eastAsia="en-US" w:bidi="ar-SA"/>
      </w:rPr>
    </w:lvl>
    <w:lvl w:ilvl="6">
      <w:start w:val="0"/>
      <w:numFmt w:val="bullet"/>
      <w:lvlText w:val="•"/>
      <w:lvlJc w:val="left"/>
      <w:pPr>
        <w:ind w:left="5860" w:hanging="240"/>
      </w:pPr>
      <w:rPr>
        <w:rFonts w:hint="default"/>
        <w:lang w:val="en-us" w:eastAsia="en-US" w:bidi="ar-SA"/>
      </w:rPr>
    </w:lvl>
    <w:lvl w:ilvl="7">
      <w:start w:val="0"/>
      <w:numFmt w:val="bullet"/>
      <w:lvlText w:val="•"/>
      <w:lvlJc w:val="left"/>
      <w:pPr>
        <w:ind w:left="6780" w:hanging="240"/>
      </w:pPr>
      <w:rPr>
        <w:rFonts w:hint="default"/>
        <w:lang w:val="en-us" w:eastAsia="en-US" w:bidi="ar-SA"/>
      </w:rPr>
    </w:lvl>
    <w:lvl w:ilvl="8">
      <w:start w:val="0"/>
      <w:numFmt w:val="bullet"/>
      <w:lvlText w:val="•"/>
      <w:lvlJc w:val="left"/>
      <w:pPr>
        <w:ind w:left="7700" w:hanging="240"/>
      </w:pPr>
      <w:rPr>
        <w:rFonts w:hint="default"/>
        <w:lang w:val="en-us" w:eastAsia="en-US" w:bidi="ar-SA"/>
      </w:rPr>
    </w:lvl>
  </w:abstractNum>
  <w:abstractNum w:abstractNumId="1">
    <w:multiLevelType w:val="hybridMultilevel"/>
    <w:lvl w:ilvl="0">
      <w:start w:val="1"/>
      <w:numFmt w:val="decimal"/>
      <w:lvlText w:val="%1."/>
      <w:lvlJc w:val="left"/>
      <w:pPr>
        <w:ind w:left="340" w:hanging="240"/>
        <w:jc w:val="left"/>
      </w:pPr>
      <w:rPr>
        <w:rFonts w:hint="default" w:ascii="Times New Roman" w:hAnsi="Times New Roman" w:eastAsia="Times New Roman" w:cs="Times New Roman"/>
        <w:w w:val="100"/>
        <w:sz w:val="24"/>
        <w:szCs w:val="24"/>
        <w:lang w:val="en-us" w:eastAsia="en-US" w:bidi="ar-SA"/>
      </w:rPr>
    </w:lvl>
    <w:lvl w:ilvl="1">
      <w:start w:val="1"/>
      <w:numFmt w:val="lowerLetter"/>
      <w:lvlText w:val="%1.%2."/>
      <w:lvlJc w:val="left"/>
      <w:pPr>
        <w:ind w:left="1227" w:hanging="407"/>
        <w:jc w:val="left"/>
      </w:pPr>
      <w:rPr>
        <w:rFonts w:hint="default"/>
        <w:w w:val="100"/>
        <w:lang w:val="en-us" w:eastAsia="en-US" w:bidi="ar-SA"/>
      </w:rPr>
    </w:lvl>
    <w:lvl w:ilvl="2">
      <w:start w:val="0"/>
      <w:numFmt w:val="bullet"/>
      <w:lvlText w:val="•"/>
      <w:lvlJc w:val="left"/>
      <w:pPr>
        <w:ind w:left="1540" w:hanging="361"/>
      </w:pPr>
      <w:rPr>
        <w:rFonts w:hint="default" w:ascii="Arial" w:hAnsi="Arial" w:eastAsia="Arial" w:cs="Arial"/>
        <w:w w:val="131"/>
        <w:sz w:val="24"/>
        <w:szCs w:val="24"/>
        <w:lang w:val="en-us" w:eastAsia="en-US" w:bidi="ar-SA"/>
      </w:rPr>
    </w:lvl>
    <w:lvl w:ilvl="3">
      <w:start w:val="0"/>
      <w:numFmt w:val="bullet"/>
      <w:lvlText w:val="•"/>
      <w:lvlJc w:val="left"/>
      <w:pPr>
        <w:ind w:left="2540" w:hanging="361"/>
      </w:pPr>
      <w:rPr>
        <w:rFonts w:hint="default"/>
        <w:lang w:val="en-us" w:eastAsia="en-US" w:bidi="ar-SA"/>
      </w:rPr>
    </w:lvl>
    <w:lvl w:ilvl="4">
      <w:start w:val="0"/>
      <w:numFmt w:val="bullet"/>
      <w:lvlText w:val="•"/>
      <w:lvlJc w:val="left"/>
      <w:pPr>
        <w:ind w:left="3540" w:hanging="361"/>
      </w:pPr>
      <w:rPr>
        <w:rFonts w:hint="default"/>
        <w:lang w:val="en-us" w:eastAsia="en-US" w:bidi="ar-SA"/>
      </w:rPr>
    </w:lvl>
    <w:lvl w:ilvl="5">
      <w:start w:val="0"/>
      <w:numFmt w:val="bullet"/>
      <w:lvlText w:val="•"/>
      <w:lvlJc w:val="left"/>
      <w:pPr>
        <w:ind w:left="4540" w:hanging="361"/>
      </w:pPr>
      <w:rPr>
        <w:rFonts w:hint="default"/>
        <w:lang w:val="en-us" w:eastAsia="en-US" w:bidi="ar-SA"/>
      </w:rPr>
    </w:lvl>
    <w:lvl w:ilvl="6">
      <w:start w:val="0"/>
      <w:numFmt w:val="bullet"/>
      <w:lvlText w:val="•"/>
      <w:lvlJc w:val="left"/>
      <w:pPr>
        <w:ind w:left="5540" w:hanging="361"/>
      </w:pPr>
      <w:rPr>
        <w:rFonts w:hint="default"/>
        <w:lang w:val="en-us" w:eastAsia="en-US" w:bidi="ar-SA"/>
      </w:rPr>
    </w:lvl>
    <w:lvl w:ilvl="7">
      <w:start w:val="0"/>
      <w:numFmt w:val="bullet"/>
      <w:lvlText w:val="•"/>
      <w:lvlJc w:val="left"/>
      <w:pPr>
        <w:ind w:left="6540" w:hanging="361"/>
      </w:pPr>
      <w:rPr>
        <w:rFonts w:hint="default"/>
        <w:lang w:val="en-us" w:eastAsia="en-US" w:bidi="ar-SA"/>
      </w:rPr>
    </w:lvl>
    <w:lvl w:ilvl="8">
      <w:start w:val="0"/>
      <w:numFmt w:val="bullet"/>
      <w:lvlText w:val="•"/>
      <w:lvlJc w:val="left"/>
      <w:pPr>
        <w:ind w:left="7540" w:hanging="361"/>
      </w:pPr>
      <w:rPr>
        <w:rFonts w:hint="default"/>
        <w:lang w:val="en-us" w:eastAsia="en-US" w:bidi="ar-SA"/>
      </w:rPr>
    </w:lvl>
  </w:abstractNum>
  <w:abstractNum w:abstractNumId="0">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44" w:hanging="240"/>
      </w:pPr>
      <w:rPr>
        <w:rFonts w:hint="default"/>
        <w:lang w:val="en-us" w:eastAsia="en-US" w:bidi="ar-SA"/>
      </w:rPr>
    </w:lvl>
    <w:lvl w:ilvl="2">
      <w:start w:val="0"/>
      <w:numFmt w:val="bullet"/>
      <w:lvlText w:val="•"/>
      <w:lvlJc w:val="left"/>
      <w:pPr>
        <w:ind w:left="1988" w:hanging="240"/>
      </w:pPr>
      <w:rPr>
        <w:rFonts w:hint="default"/>
        <w:lang w:val="en-us" w:eastAsia="en-US" w:bidi="ar-SA"/>
      </w:rPr>
    </w:lvl>
    <w:lvl w:ilvl="3">
      <w:start w:val="0"/>
      <w:numFmt w:val="bullet"/>
      <w:lvlText w:val="•"/>
      <w:lvlJc w:val="left"/>
      <w:pPr>
        <w:ind w:left="2932" w:hanging="240"/>
      </w:pPr>
      <w:rPr>
        <w:rFonts w:hint="default"/>
        <w:lang w:val="en-us" w:eastAsia="en-US" w:bidi="ar-SA"/>
      </w:rPr>
    </w:lvl>
    <w:lvl w:ilvl="4">
      <w:start w:val="0"/>
      <w:numFmt w:val="bullet"/>
      <w:lvlText w:val="•"/>
      <w:lvlJc w:val="left"/>
      <w:pPr>
        <w:ind w:left="3876" w:hanging="240"/>
      </w:pPr>
      <w:rPr>
        <w:rFonts w:hint="default"/>
        <w:lang w:val="en-us" w:eastAsia="en-US" w:bidi="ar-SA"/>
      </w:rPr>
    </w:lvl>
    <w:lvl w:ilvl="5">
      <w:start w:val="0"/>
      <w:numFmt w:val="bullet"/>
      <w:lvlText w:val="•"/>
      <w:lvlJc w:val="left"/>
      <w:pPr>
        <w:ind w:left="4820" w:hanging="240"/>
      </w:pPr>
      <w:rPr>
        <w:rFonts w:hint="default"/>
        <w:lang w:val="en-us" w:eastAsia="en-US" w:bidi="ar-SA"/>
      </w:rPr>
    </w:lvl>
    <w:lvl w:ilvl="6">
      <w:start w:val="0"/>
      <w:numFmt w:val="bullet"/>
      <w:lvlText w:val="•"/>
      <w:lvlJc w:val="left"/>
      <w:pPr>
        <w:ind w:left="5764" w:hanging="240"/>
      </w:pPr>
      <w:rPr>
        <w:rFonts w:hint="default"/>
        <w:lang w:val="en-us" w:eastAsia="en-US" w:bidi="ar-SA"/>
      </w:rPr>
    </w:lvl>
    <w:lvl w:ilvl="7">
      <w:start w:val="0"/>
      <w:numFmt w:val="bullet"/>
      <w:lvlText w:val="•"/>
      <w:lvlJc w:val="left"/>
      <w:pPr>
        <w:ind w:left="6708" w:hanging="240"/>
      </w:pPr>
      <w:rPr>
        <w:rFonts w:hint="default"/>
        <w:lang w:val="en-us" w:eastAsia="en-US" w:bidi="ar-SA"/>
      </w:rPr>
    </w:lvl>
    <w:lvl w:ilvl="8">
      <w:start w:val="0"/>
      <w:numFmt w:val="bullet"/>
      <w:lvlText w:val="•"/>
      <w:lvlJc w:val="left"/>
      <w:pPr>
        <w:ind w:left="7652" w:hanging="24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1"/>
      <w:ind w:left="100"/>
      <w:outlineLvl w:val="1"/>
    </w:pPr>
    <w:rPr>
      <w:rFonts w:ascii="Times New Roman" w:hAnsi="Times New Roman" w:eastAsia="Times New Roman" w:cs="Times New Roman"/>
      <w:b/>
      <w:bCs/>
      <w:sz w:val="24"/>
      <w:szCs w:val="24"/>
      <w:u w:val="single" w:color="000000"/>
      <w:lang w:val="en-us" w:eastAsia="en-US" w:bidi="ar-SA"/>
    </w:rPr>
  </w:style>
  <w:style w:styleId="Title" w:type="paragraph">
    <w:name w:val="Title"/>
    <w:basedOn w:val="Normal"/>
    <w:uiPriority w:val="1"/>
    <w:qFormat/>
    <w:pPr>
      <w:spacing w:before="123"/>
      <w:ind w:left="1867" w:right="1872"/>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spacing w:before="246"/>
      <w:ind w:left="154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lulaceawards@lulac.org" TargetMode="External"/><Relationship Id="rId8" Type="http://schemas.openxmlformats.org/officeDocument/2006/relationships/hyperlink" Target="mailto:YPonce@lulac.org" TargetMode="External"/><Relationship Id="rId9" Type="http://schemas.openxmlformats.org/officeDocument/2006/relationships/hyperlink" Target="mailto:SClemente@lulac.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ybponce</dc:creator>
  <dcterms:created xsi:type="dcterms:W3CDTF">2022-01-24T03:23:33Z</dcterms:created>
  <dcterms:modified xsi:type="dcterms:W3CDTF">2022-01-24T03:23:33Z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vt:lpwstr>
  </property>
  <property fmtid="{D5CDD505-2E9C-101B-9397-08002B2CF9AE}" pid="4" name="LastSaved">
    <vt:filetime>2022-01-24T00:00:00Z</vt:filetime>
  </property>
</Properties>
</file>